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1DDA96" w14:textId="77777777" w:rsidR="00DC4EEC" w:rsidRDefault="00B26911" w:rsidP="00C5643D">
      <w:pPr>
        <w:jc w:val="both"/>
        <w:rPr>
          <w:rFonts w:ascii="Arial" w:hAnsi="Arial" w:cs="Arial"/>
          <w:b/>
          <w:bCs/>
          <w:sz w:val="40"/>
          <w:szCs w:val="40"/>
        </w:rPr>
      </w:pPr>
      <w:r w:rsidRPr="00DC4EEC">
        <w:rPr>
          <w:rFonts w:ascii="Arial" w:hAnsi="Arial" w:cs="Arial"/>
          <w:b/>
          <w:bCs/>
          <w:sz w:val="40"/>
          <w:szCs w:val="40"/>
        </w:rPr>
        <w:t xml:space="preserve">Infotext </w:t>
      </w:r>
      <w:r w:rsidR="00F25376" w:rsidRPr="00DC4EEC">
        <w:rPr>
          <w:rFonts w:ascii="Arial" w:hAnsi="Arial" w:cs="Arial"/>
          <w:b/>
          <w:bCs/>
          <w:sz w:val="40"/>
          <w:szCs w:val="40"/>
        </w:rPr>
        <w:t>1</w:t>
      </w:r>
    </w:p>
    <w:p w14:paraId="0D6CBA66" w14:textId="77777777" w:rsidR="00DC4EEC" w:rsidRDefault="00DC4EEC" w:rsidP="00C5643D">
      <w:pPr>
        <w:jc w:val="both"/>
        <w:rPr>
          <w:rFonts w:ascii="Arial" w:hAnsi="Arial" w:cs="Arial"/>
          <w:sz w:val="24"/>
          <w:szCs w:val="24"/>
        </w:rPr>
      </w:pPr>
    </w:p>
    <w:p w14:paraId="78E6A4C1" w14:textId="323A9B83" w:rsidR="00B26911" w:rsidRPr="00DC4EEC" w:rsidRDefault="00B26911" w:rsidP="00C5643D">
      <w:pPr>
        <w:jc w:val="both"/>
        <w:rPr>
          <w:rFonts w:ascii="Arial" w:hAnsi="Arial" w:cs="Arial"/>
          <w:b/>
          <w:bCs/>
          <w:sz w:val="40"/>
          <w:szCs w:val="40"/>
        </w:rPr>
      </w:pPr>
      <w:r w:rsidRPr="00983E58">
        <w:rPr>
          <w:rFonts w:ascii="Arial" w:hAnsi="Arial" w:cs="Arial"/>
          <w:sz w:val="24"/>
          <w:szCs w:val="24"/>
        </w:rPr>
        <w:t>Damit das Modell funktioniert, müssen einige Annahmen getroffen werden. Diese machen das Modell einfacher zu verstehen und zu berechnen. In Wirklichkeit sind die Beziehungen zwischen Räubern und Beute oft viel komplizierter.</w:t>
      </w:r>
    </w:p>
    <w:p w14:paraId="434B86AF" w14:textId="77777777" w:rsidR="00B26911" w:rsidRPr="00DC4EEC" w:rsidRDefault="00B26911" w:rsidP="00DC4EEC">
      <w:pPr>
        <w:pStyle w:val="Listenabsatz"/>
        <w:numPr>
          <w:ilvl w:val="0"/>
          <w:numId w:val="6"/>
        </w:numPr>
        <w:jc w:val="both"/>
        <w:rPr>
          <w:rFonts w:ascii="Arial" w:hAnsi="Arial" w:cs="Arial"/>
          <w:sz w:val="24"/>
          <w:szCs w:val="24"/>
        </w:rPr>
      </w:pPr>
      <w:r w:rsidRPr="00DC4EEC">
        <w:rPr>
          <w:rFonts w:ascii="Arial" w:hAnsi="Arial" w:cs="Arial"/>
          <w:sz w:val="24"/>
          <w:szCs w:val="24"/>
        </w:rPr>
        <w:t>Räuber und Beute können sich frei bewegen.</w:t>
      </w:r>
    </w:p>
    <w:p w14:paraId="437ACA1B" w14:textId="77777777" w:rsidR="00B26911" w:rsidRPr="00DC4EEC" w:rsidRDefault="00B26911" w:rsidP="00DC4EEC">
      <w:pPr>
        <w:pStyle w:val="Listenabsatz"/>
        <w:numPr>
          <w:ilvl w:val="0"/>
          <w:numId w:val="6"/>
        </w:numPr>
        <w:jc w:val="both"/>
        <w:rPr>
          <w:rFonts w:ascii="Arial" w:hAnsi="Arial" w:cs="Arial"/>
          <w:sz w:val="24"/>
          <w:szCs w:val="24"/>
        </w:rPr>
      </w:pPr>
      <w:r w:rsidRPr="00DC4EEC">
        <w:rPr>
          <w:rFonts w:ascii="Arial" w:hAnsi="Arial" w:cs="Arial"/>
          <w:sz w:val="24"/>
          <w:szCs w:val="24"/>
        </w:rPr>
        <w:t>Es kommen keine neuen Tiere von außen hinzu und keine Tiere verlassen die Populationen. Außerdem haben Krankheiten, Parasiten, Umweltbedingungen oder Konkurrenz keinen Einfluss auf die Populationen.</w:t>
      </w:r>
    </w:p>
    <w:p w14:paraId="58A8422D" w14:textId="77777777" w:rsidR="00B26911" w:rsidRPr="00DC4EEC" w:rsidRDefault="00B26911" w:rsidP="00DC4EEC">
      <w:pPr>
        <w:pStyle w:val="Listenabsatz"/>
        <w:numPr>
          <w:ilvl w:val="0"/>
          <w:numId w:val="6"/>
        </w:numPr>
        <w:jc w:val="both"/>
        <w:rPr>
          <w:rFonts w:ascii="Arial" w:hAnsi="Arial" w:cs="Arial"/>
          <w:sz w:val="24"/>
          <w:szCs w:val="24"/>
        </w:rPr>
      </w:pPr>
      <w:r w:rsidRPr="00DC4EEC">
        <w:rPr>
          <w:rFonts w:ascii="Arial" w:hAnsi="Arial" w:cs="Arial"/>
          <w:sz w:val="24"/>
          <w:szCs w:val="24"/>
        </w:rPr>
        <w:t>Alle Tiere in den Populationen sind entweder Adult oder Nachwuchs</w:t>
      </w:r>
    </w:p>
    <w:p w14:paraId="37A8A9D7" w14:textId="70B83BE7" w:rsidR="00D91A5A" w:rsidRPr="00DC4EEC" w:rsidRDefault="00B26911" w:rsidP="00DC4EEC">
      <w:pPr>
        <w:pStyle w:val="Listenabsatz"/>
        <w:numPr>
          <w:ilvl w:val="0"/>
          <w:numId w:val="6"/>
        </w:numPr>
        <w:jc w:val="both"/>
        <w:rPr>
          <w:rFonts w:ascii="Arial" w:hAnsi="Arial" w:cs="Arial"/>
          <w:sz w:val="24"/>
          <w:szCs w:val="24"/>
        </w:rPr>
      </w:pPr>
      <w:r w:rsidRPr="00DC4EEC">
        <w:rPr>
          <w:rFonts w:ascii="Arial" w:hAnsi="Arial" w:cs="Arial"/>
          <w:sz w:val="24"/>
          <w:szCs w:val="24"/>
        </w:rPr>
        <w:t>Die Räuber fressen nur die Beutetiere und keine andere Nahrung. Die Beutetiere sterben nur durch die Räuber und nicht aus anderen Gründen.</w:t>
      </w:r>
    </w:p>
    <w:sectPr w:rsidR="00D91A5A" w:rsidRPr="00DC4EEC">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28E832" w14:textId="77777777" w:rsidR="00E0131D" w:rsidRDefault="00E0131D" w:rsidP="00DC4EEC">
      <w:r>
        <w:separator/>
      </w:r>
    </w:p>
  </w:endnote>
  <w:endnote w:type="continuationSeparator" w:id="0">
    <w:p w14:paraId="54179EF7" w14:textId="77777777" w:rsidR="00E0131D" w:rsidRDefault="00E0131D" w:rsidP="00DC4E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800691" w14:textId="77777777" w:rsidR="00E0131D" w:rsidRDefault="00E0131D" w:rsidP="00DC4EEC">
      <w:r>
        <w:separator/>
      </w:r>
    </w:p>
  </w:footnote>
  <w:footnote w:type="continuationSeparator" w:id="0">
    <w:p w14:paraId="127E2969" w14:textId="77777777" w:rsidR="00E0131D" w:rsidRDefault="00E0131D" w:rsidP="00DC4E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F9200B" w14:textId="77777777" w:rsidR="00DC4EEC" w:rsidRPr="000B5422" w:rsidRDefault="00DC4EEC" w:rsidP="00DC4EEC">
    <w:pPr>
      <w:pStyle w:val="KeinLeerraum"/>
      <w:ind w:left="1701"/>
      <w:rPr>
        <w:b/>
        <w:color w:val="0047FF"/>
        <w:sz w:val="36"/>
        <w:szCs w:val="36"/>
      </w:rPr>
    </w:pPr>
    <w:r w:rsidRPr="00F47536">
      <w:rPr>
        <w:b/>
        <w:noProof/>
        <w:color w:val="0047FF"/>
        <w:sz w:val="36"/>
        <w:szCs w:val="36"/>
        <w:lang w:val="en-US"/>
      </w:rPr>
      <w:drawing>
        <wp:anchor distT="0" distB="0" distL="114300" distR="114300" simplePos="0" relativeHeight="251659264" behindDoc="1" locked="0" layoutInCell="1" allowOverlap="1" wp14:anchorId="558CAA39" wp14:editId="106B2B59">
          <wp:simplePos x="0" y="0"/>
          <wp:positionH relativeFrom="column">
            <wp:posOffset>63500</wp:posOffset>
          </wp:positionH>
          <wp:positionV relativeFrom="paragraph">
            <wp:posOffset>-40005</wp:posOffset>
          </wp:positionV>
          <wp:extent cx="914400" cy="914400"/>
          <wp:effectExtent l="0" t="0" r="0" b="0"/>
          <wp:wrapTight wrapText="bothSides">
            <wp:wrapPolygon edited="0">
              <wp:start x="0" y="0"/>
              <wp:lineTo x="0" y="21000"/>
              <wp:lineTo x="21000" y="21000"/>
              <wp:lineTo x="21000" y="0"/>
              <wp:lineTo x="0" y="0"/>
            </wp:wrapPolygon>
          </wp:wrapTight>
          <wp:docPr id="1" name="Grafik 3" descr="Ein Bild, das Schrift, Text, Logo,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3" descr="Ein Bild, das Schrift, Text, Logo, Grafike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14400" cy="914400"/>
                  </a:xfrm>
                  <a:prstGeom prst="rect">
                    <a:avLst/>
                  </a:prstGeom>
                  <a:noFill/>
                  <a:ln>
                    <a:noFill/>
                  </a:ln>
                </pic:spPr>
              </pic:pic>
            </a:graphicData>
          </a:graphic>
        </wp:anchor>
      </w:drawing>
    </w:r>
    <w:r>
      <w:rPr>
        <w:b/>
        <w:color w:val="0047FF"/>
        <w:sz w:val="36"/>
        <w:szCs w:val="36"/>
      </w:rPr>
      <w:t>Mathematik-Labor</w:t>
    </w:r>
  </w:p>
  <w:p w14:paraId="264F07A3" w14:textId="77777777" w:rsidR="00DC4EEC" w:rsidRPr="009D4CD7" w:rsidRDefault="00DC4EEC" w:rsidP="00DC4EEC">
    <w:pPr>
      <w:pStyle w:val="KeinLeerraum"/>
      <w:ind w:left="1701"/>
      <w:rPr>
        <w:color w:val="000000" w:themeColor="text1"/>
        <w:sz w:val="28"/>
        <w:szCs w:val="28"/>
      </w:rPr>
    </w:pPr>
    <w:r>
      <w:rPr>
        <w:color w:val="000000" w:themeColor="text1"/>
        <w:sz w:val="28"/>
        <w:szCs w:val="28"/>
      </w:rPr>
      <w:t>Station – Kreislauf des Lebens: Räuber und Beute im Wechselspiel</w:t>
    </w:r>
    <w:r w:rsidRPr="009D4CD7">
      <w:rPr>
        <w:color w:val="000000" w:themeColor="text1"/>
        <w:sz w:val="28"/>
        <w:szCs w:val="28"/>
      </w:rPr>
      <w:t xml:space="preserve"> </w:t>
    </w:r>
  </w:p>
  <w:p w14:paraId="40E4B030" w14:textId="1DDC8877" w:rsidR="00DC4EEC" w:rsidRPr="009D4CD7" w:rsidRDefault="00DC4EEC" w:rsidP="00DC4EEC">
    <w:pPr>
      <w:pStyle w:val="KeinLeerraum"/>
      <w:ind w:left="1701"/>
      <w:rPr>
        <w:color w:val="000000" w:themeColor="text1"/>
        <w:sz w:val="28"/>
        <w:szCs w:val="28"/>
      </w:rPr>
    </w:pPr>
    <w:r>
      <w:rPr>
        <w:color w:val="000000" w:themeColor="text1"/>
        <w:sz w:val="28"/>
        <w:szCs w:val="28"/>
      </w:rPr>
      <w:t>Infotext 1</w:t>
    </w:r>
  </w:p>
  <w:p w14:paraId="2047EF37" w14:textId="77777777" w:rsidR="00DC4EEC" w:rsidRDefault="00DC4EEC" w:rsidP="00DC4EEC">
    <w:r>
      <w:rPr>
        <w:noProof/>
        <w:color w:val="0047FF"/>
        <w:sz w:val="28"/>
        <w:szCs w:val="28"/>
        <w:lang w:val="en-US"/>
      </w:rPr>
      <mc:AlternateContent>
        <mc:Choice Requires="wps">
          <w:drawing>
            <wp:anchor distT="0" distB="0" distL="114300" distR="114300" simplePos="0" relativeHeight="251660288" behindDoc="0" locked="0" layoutInCell="1" allowOverlap="1" wp14:anchorId="7A6AA941" wp14:editId="68EC1E18">
              <wp:simplePos x="0" y="0"/>
              <wp:positionH relativeFrom="column">
                <wp:posOffset>38735</wp:posOffset>
              </wp:positionH>
              <wp:positionV relativeFrom="paragraph">
                <wp:posOffset>285486</wp:posOffset>
              </wp:positionV>
              <wp:extent cx="5734050" cy="0"/>
              <wp:effectExtent l="0" t="19050" r="19050" b="19050"/>
              <wp:wrapNone/>
              <wp:docPr id="2"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4050" cy="0"/>
                      </a:xfrm>
                      <a:prstGeom prst="straightConnector1">
                        <a:avLst/>
                      </a:prstGeom>
                      <a:noFill/>
                      <a:ln w="31750">
                        <a:solidFill>
                          <a:srgbClr val="FFD32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1D38BB7" id="_x0000_t32" coordsize="21600,21600" o:spt="32" o:oned="t" path="m,l21600,21600e" filled="f">
              <v:path arrowok="t" fillok="f" o:connecttype="none"/>
              <o:lock v:ext="edit" shapetype="t"/>
            </v:shapetype>
            <v:shape id="AutoShape 1" o:spid="_x0000_s1026" type="#_x0000_t32" style="position:absolute;margin-left:3.05pt;margin-top:22.5pt;width:451.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" strokecolor="#ffd320" strokeweight="2.5pt"/>
          </w:pict>
        </mc:Fallback>
      </mc:AlternateContent>
    </w:r>
  </w:p>
  <w:p w14:paraId="02B0D94A" w14:textId="77777777" w:rsidR="00DC4EEC" w:rsidRDefault="00DC4EEC" w:rsidP="00DC4EEC">
    <w:pPr>
      <w:pStyle w:val="Kopfzeile"/>
    </w:pPr>
  </w:p>
  <w:p w14:paraId="30CD9493" w14:textId="77777777" w:rsidR="00DC4EEC" w:rsidRDefault="00DC4E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66B71BA"/>
    <w:multiLevelType w:val="multilevel"/>
    <w:tmpl w:val="8D58E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D0E5496"/>
    <w:multiLevelType w:val="multilevel"/>
    <w:tmpl w:val="B12C984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C9271D9"/>
    <w:multiLevelType w:val="multilevel"/>
    <w:tmpl w:val="B12C984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83E33E0"/>
    <w:multiLevelType w:val="hybridMultilevel"/>
    <w:tmpl w:val="9BDE32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9701CC8"/>
    <w:multiLevelType w:val="multilevel"/>
    <w:tmpl w:val="B5260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A2231EA"/>
    <w:multiLevelType w:val="hybridMultilevel"/>
    <w:tmpl w:val="0BB225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984694887">
    <w:abstractNumId w:val="2"/>
  </w:num>
  <w:num w:numId="2" w16cid:durableId="1221089860">
    <w:abstractNumId w:val="0"/>
  </w:num>
  <w:num w:numId="3" w16cid:durableId="433983171">
    <w:abstractNumId w:val="5"/>
  </w:num>
  <w:num w:numId="4" w16cid:durableId="839538141">
    <w:abstractNumId w:val="1"/>
  </w:num>
  <w:num w:numId="5" w16cid:durableId="679087784">
    <w:abstractNumId w:val="4"/>
  </w:num>
  <w:num w:numId="6" w16cid:durableId="742846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1A5A"/>
    <w:rsid w:val="001313C4"/>
    <w:rsid w:val="00133994"/>
    <w:rsid w:val="001A3BA5"/>
    <w:rsid w:val="003F4395"/>
    <w:rsid w:val="004373AF"/>
    <w:rsid w:val="00443DFA"/>
    <w:rsid w:val="00444C17"/>
    <w:rsid w:val="004A6CFC"/>
    <w:rsid w:val="0063019D"/>
    <w:rsid w:val="00964D0A"/>
    <w:rsid w:val="00983E58"/>
    <w:rsid w:val="00A12690"/>
    <w:rsid w:val="00A64130"/>
    <w:rsid w:val="00B26911"/>
    <w:rsid w:val="00B27A12"/>
    <w:rsid w:val="00B80277"/>
    <w:rsid w:val="00C266D6"/>
    <w:rsid w:val="00C5643D"/>
    <w:rsid w:val="00CE1D80"/>
    <w:rsid w:val="00D463F1"/>
    <w:rsid w:val="00D6683A"/>
    <w:rsid w:val="00D91A5A"/>
    <w:rsid w:val="00DC4EEC"/>
    <w:rsid w:val="00E0131D"/>
    <w:rsid w:val="00F25376"/>
    <w:rsid w:val="00F265AB"/>
    <w:rsid w:val="00F77D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080760"/>
  <w15:chartTrackingRefBased/>
  <w15:docId w15:val="{E32D8605-8464-4D90-8883-D0D3F252C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D91A5A"/>
    <w:pPr>
      <w:spacing w:after="0" w:line="240" w:lineRule="auto"/>
    </w:pPr>
    <w:rPr>
      <w:rFonts w:ascii="Times New Roman" w:eastAsia="Times New Roman" w:hAnsi="Times New Roman" w:cs="Times New Roman"/>
      <w:color w:val="000000"/>
      <w:kern w:val="28"/>
      <w:sz w:val="20"/>
      <w:szCs w:val="20"/>
      <w:lang w:eastAsia="de-DE"/>
      <w14:ligatures w14:val="none"/>
    </w:rPr>
  </w:style>
  <w:style w:type="paragraph" w:styleId="berschrift1">
    <w:name w:val="heading 1"/>
    <w:basedOn w:val="Standard"/>
    <w:next w:val="Standard"/>
    <w:link w:val="berschrift1Zchn"/>
    <w:uiPriority w:val="9"/>
    <w:qFormat/>
    <w:rsid w:val="00D91A5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D91A5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D91A5A"/>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D91A5A"/>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D91A5A"/>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D91A5A"/>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D91A5A"/>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D91A5A"/>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D91A5A"/>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91A5A"/>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D91A5A"/>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D91A5A"/>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D91A5A"/>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D91A5A"/>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D91A5A"/>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D91A5A"/>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D91A5A"/>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D91A5A"/>
    <w:rPr>
      <w:rFonts w:eastAsiaTheme="majorEastAsia" w:cstheme="majorBidi"/>
      <w:color w:val="272727" w:themeColor="text1" w:themeTint="D8"/>
    </w:rPr>
  </w:style>
  <w:style w:type="paragraph" w:styleId="Titel">
    <w:name w:val="Title"/>
    <w:basedOn w:val="Standard"/>
    <w:next w:val="Standard"/>
    <w:link w:val="TitelZchn"/>
    <w:uiPriority w:val="10"/>
    <w:qFormat/>
    <w:rsid w:val="00D91A5A"/>
    <w:pPr>
      <w:spacing w:after="80"/>
      <w:contextualSpacing/>
    </w:pPr>
    <w:rPr>
      <w:rFonts w:asciiTheme="majorHAnsi" w:eastAsiaTheme="majorEastAsia" w:hAnsiTheme="majorHAnsi" w:cstheme="majorBidi"/>
      <w:spacing w:val="-10"/>
      <w:sz w:val="56"/>
      <w:szCs w:val="56"/>
    </w:rPr>
  </w:style>
  <w:style w:type="character" w:customStyle="1" w:styleId="TitelZchn">
    <w:name w:val="Titel Zchn"/>
    <w:basedOn w:val="Absatz-Standardschriftart"/>
    <w:link w:val="Titel"/>
    <w:uiPriority w:val="10"/>
    <w:rsid w:val="00D91A5A"/>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D91A5A"/>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D91A5A"/>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D91A5A"/>
    <w:pPr>
      <w:spacing w:before="160"/>
      <w:jc w:val="center"/>
    </w:pPr>
    <w:rPr>
      <w:i/>
      <w:iCs/>
      <w:color w:val="404040" w:themeColor="text1" w:themeTint="BF"/>
    </w:rPr>
  </w:style>
  <w:style w:type="character" w:customStyle="1" w:styleId="ZitatZchn">
    <w:name w:val="Zitat Zchn"/>
    <w:basedOn w:val="Absatz-Standardschriftart"/>
    <w:link w:val="Zitat"/>
    <w:uiPriority w:val="29"/>
    <w:rsid w:val="00D91A5A"/>
    <w:rPr>
      <w:i/>
      <w:iCs/>
      <w:color w:val="404040" w:themeColor="text1" w:themeTint="BF"/>
    </w:rPr>
  </w:style>
  <w:style w:type="paragraph" w:styleId="Listenabsatz">
    <w:name w:val="List Paragraph"/>
    <w:basedOn w:val="Standard"/>
    <w:uiPriority w:val="34"/>
    <w:qFormat/>
    <w:rsid w:val="00D91A5A"/>
    <w:pPr>
      <w:ind w:left="720"/>
      <w:contextualSpacing/>
    </w:pPr>
  </w:style>
  <w:style w:type="character" w:styleId="IntensiveHervorhebung">
    <w:name w:val="Intense Emphasis"/>
    <w:basedOn w:val="Absatz-Standardschriftart"/>
    <w:uiPriority w:val="21"/>
    <w:qFormat/>
    <w:rsid w:val="00D91A5A"/>
    <w:rPr>
      <w:i/>
      <w:iCs/>
      <w:color w:val="0F4761" w:themeColor="accent1" w:themeShade="BF"/>
    </w:rPr>
  </w:style>
  <w:style w:type="paragraph" w:styleId="IntensivesZitat">
    <w:name w:val="Intense Quote"/>
    <w:basedOn w:val="Standard"/>
    <w:next w:val="Standard"/>
    <w:link w:val="IntensivesZitatZchn"/>
    <w:uiPriority w:val="30"/>
    <w:qFormat/>
    <w:rsid w:val="00D91A5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D91A5A"/>
    <w:rPr>
      <w:i/>
      <w:iCs/>
      <w:color w:val="0F4761" w:themeColor="accent1" w:themeShade="BF"/>
    </w:rPr>
  </w:style>
  <w:style w:type="character" w:styleId="IntensiverVerweis">
    <w:name w:val="Intense Reference"/>
    <w:basedOn w:val="Absatz-Standardschriftart"/>
    <w:uiPriority w:val="32"/>
    <w:qFormat/>
    <w:rsid w:val="00D91A5A"/>
    <w:rPr>
      <w:b/>
      <w:bCs/>
      <w:smallCaps/>
      <w:color w:val="0F4761" w:themeColor="accent1" w:themeShade="BF"/>
      <w:spacing w:val="5"/>
    </w:rPr>
  </w:style>
  <w:style w:type="table" w:styleId="Tabellenraster">
    <w:name w:val="Table Grid"/>
    <w:basedOn w:val="NormaleTabelle"/>
    <w:rsid w:val="00D91A5A"/>
    <w:pPr>
      <w:spacing w:after="0" w:line="240" w:lineRule="auto"/>
    </w:pPr>
    <w:rPr>
      <w:rFonts w:ascii="Times New Roman" w:eastAsia="Times New Roman" w:hAnsi="Times New Roman" w:cs="Times New Roman"/>
      <w:kern w:val="0"/>
      <w:sz w:val="20"/>
      <w:szCs w:val="20"/>
      <w:lang w:eastAsia="de-DE"/>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rbeitsanweisung">
    <w:name w:val="Arbeitsanweisung"/>
    <w:basedOn w:val="Standard"/>
    <w:qFormat/>
    <w:rsid w:val="00D91A5A"/>
    <w:pPr>
      <w:ind w:left="680" w:hanging="680"/>
      <w:jc w:val="both"/>
    </w:pPr>
    <w:rPr>
      <w:rFonts w:ascii="Arial" w:hAnsi="Arial"/>
      <w:sz w:val="24"/>
    </w:rPr>
  </w:style>
  <w:style w:type="paragraph" w:styleId="Kopfzeile">
    <w:name w:val="header"/>
    <w:basedOn w:val="Standard"/>
    <w:link w:val="KopfzeileZchn"/>
    <w:uiPriority w:val="99"/>
    <w:unhideWhenUsed/>
    <w:rsid w:val="00DC4EEC"/>
    <w:pPr>
      <w:tabs>
        <w:tab w:val="center" w:pos="4536"/>
        <w:tab w:val="right" w:pos="9072"/>
      </w:tabs>
    </w:pPr>
  </w:style>
  <w:style w:type="character" w:customStyle="1" w:styleId="KopfzeileZchn">
    <w:name w:val="Kopfzeile Zchn"/>
    <w:basedOn w:val="Absatz-Standardschriftart"/>
    <w:link w:val="Kopfzeile"/>
    <w:uiPriority w:val="99"/>
    <w:rsid w:val="00DC4EEC"/>
    <w:rPr>
      <w:rFonts w:ascii="Times New Roman" w:eastAsia="Times New Roman" w:hAnsi="Times New Roman" w:cs="Times New Roman"/>
      <w:color w:val="000000"/>
      <w:kern w:val="28"/>
      <w:sz w:val="20"/>
      <w:szCs w:val="20"/>
      <w:lang w:eastAsia="de-DE"/>
      <w14:ligatures w14:val="none"/>
    </w:rPr>
  </w:style>
  <w:style w:type="paragraph" w:styleId="Fuzeile">
    <w:name w:val="footer"/>
    <w:basedOn w:val="Standard"/>
    <w:link w:val="FuzeileZchn"/>
    <w:uiPriority w:val="99"/>
    <w:unhideWhenUsed/>
    <w:rsid w:val="00DC4EEC"/>
    <w:pPr>
      <w:tabs>
        <w:tab w:val="center" w:pos="4536"/>
        <w:tab w:val="right" w:pos="9072"/>
      </w:tabs>
    </w:pPr>
  </w:style>
  <w:style w:type="character" w:customStyle="1" w:styleId="FuzeileZchn">
    <w:name w:val="Fußzeile Zchn"/>
    <w:basedOn w:val="Absatz-Standardschriftart"/>
    <w:link w:val="Fuzeile"/>
    <w:uiPriority w:val="99"/>
    <w:rsid w:val="00DC4EEC"/>
    <w:rPr>
      <w:rFonts w:ascii="Times New Roman" w:eastAsia="Times New Roman" w:hAnsi="Times New Roman" w:cs="Times New Roman"/>
      <w:color w:val="000000"/>
      <w:kern w:val="28"/>
      <w:sz w:val="20"/>
      <w:szCs w:val="20"/>
      <w:lang w:eastAsia="de-DE"/>
      <w14:ligatures w14:val="none"/>
    </w:rPr>
  </w:style>
  <w:style w:type="paragraph" w:styleId="KeinLeerraum">
    <w:name w:val="No Spacing"/>
    <w:uiPriority w:val="1"/>
    <w:qFormat/>
    <w:rsid w:val="00DC4EEC"/>
    <w:pPr>
      <w:spacing w:after="0" w:line="240" w:lineRule="auto"/>
    </w:pPr>
    <w:rPr>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Words>
  <Characters>581</Characters>
  <Application>Microsoft Office Word</Application>
  <DocSecurity>0</DocSecurity>
  <Lines>27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Lars H.</dc:creator>
  <cp:keywords/>
  <dc:description/>
  <cp:lastModifiedBy>Henrik Ossadnik</cp:lastModifiedBy>
  <cp:revision>3</cp:revision>
  <dcterms:created xsi:type="dcterms:W3CDTF">2024-11-04T10:39:00Z</dcterms:created>
  <dcterms:modified xsi:type="dcterms:W3CDTF">2024-11-04T10:48:00Z</dcterms:modified>
</cp:coreProperties>
</file>